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05C7B" w:rsidRPr="00EB441B" w:rsidTr="005A4DFB">
        <w:trPr>
          <w:trHeight w:val="2410"/>
        </w:trPr>
        <w:tc>
          <w:tcPr>
            <w:tcW w:w="4785" w:type="dxa"/>
          </w:tcPr>
          <w:p w:rsidR="00C05C7B" w:rsidRPr="00EB441B" w:rsidRDefault="00C05C7B" w:rsidP="005A4DFB">
            <w:pPr>
              <w:ind w:left="34"/>
              <w:jc w:val="center"/>
              <w:rPr>
                <w:sz w:val="20"/>
                <w:szCs w:val="20"/>
              </w:rPr>
            </w:pPr>
            <w:r w:rsidRPr="00EB441B">
              <w:rPr>
                <w:sz w:val="20"/>
                <w:szCs w:val="20"/>
              </w:rPr>
              <w:t>Российская Федерация</w:t>
            </w:r>
          </w:p>
          <w:p w:rsidR="00C05C7B" w:rsidRDefault="00C05C7B" w:rsidP="005A4DFB">
            <w:pPr>
              <w:ind w:left="34"/>
              <w:jc w:val="center"/>
            </w:pPr>
            <w:r w:rsidRPr="00EB441B">
              <w:rPr>
                <w:sz w:val="20"/>
                <w:szCs w:val="20"/>
              </w:rPr>
              <w:t>Самарская область</w:t>
            </w:r>
          </w:p>
          <w:p w:rsidR="00C05C7B" w:rsidRDefault="00C05C7B" w:rsidP="005A4DFB">
            <w:pPr>
              <w:ind w:left="34"/>
              <w:jc w:val="center"/>
            </w:pPr>
          </w:p>
          <w:p w:rsidR="00C05C7B" w:rsidRDefault="00C05C7B" w:rsidP="005A4DFB">
            <w:pPr>
              <w:ind w:left="34"/>
              <w:jc w:val="center"/>
            </w:pPr>
            <w:r>
              <w:t>АДМИНИСТРАЦИЯ</w:t>
            </w:r>
          </w:p>
          <w:p w:rsidR="00C05C7B" w:rsidRPr="00EB441B" w:rsidRDefault="00C05C7B" w:rsidP="005A4DFB">
            <w:pPr>
              <w:ind w:left="34"/>
              <w:jc w:val="center"/>
              <w:rPr>
                <w:b/>
              </w:rPr>
            </w:pPr>
            <w:r>
              <w:t>городского округа  Кинель</w:t>
            </w:r>
          </w:p>
          <w:p w:rsidR="00C05C7B" w:rsidRPr="00EB441B" w:rsidRDefault="00C05C7B" w:rsidP="005A4DFB">
            <w:pPr>
              <w:ind w:left="34"/>
              <w:jc w:val="center"/>
              <w:rPr>
                <w:sz w:val="28"/>
                <w:szCs w:val="28"/>
              </w:rPr>
            </w:pPr>
            <w:r w:rsidRPr="00EB441B">
              <w:rPr>
                <w:b/>
              </w:rPr>
              <w:t>ПОСТАНОВЛЕНИЕ</w:t>
            </w:r>
          </w:p>
          <w:p w:rsidR="00C05C7B" w:rsidRPr="00EB441B" w:rsidRDefault="00C05C7B" w:rsidP="005A4DFB">
            <w:pPr>
              <w:ind w:left="34"/>
              <w:jc w:val="center"/>
              <w:rPr>
                <w:sz w:val="28"/>
                <w:szCs w:val="28"/>
              </w:rPr>
            </w:pPr>
          </w:p>
          <w:p w:rsidR="00C05C7B" w:rsidRPr="00EB441B" w:rsidRDefault="00C05C7B" w:rsidP="005A4DFB">
            <w:pPr>
              <w:ind w:left="34"/>
              <w:jc w:val="center"/>
              <w:rPr>
                <w:sz w:val="28"/>
                <w:szCs w:val="28"/>
              </w:rPr>
            </w:pPr>
            <w:r w:rsidRPr="00EB441B">
              <w:rPr>
                <w:sz w:val="28"/>
                <w:szCs w:val="28"/>
              </w:rPr>
              <w:t>от ________   № _____</w:t>
            </w:r>
          </w:p>
          <w:p w:rsidR="00C05C7B" w:rsidRPr="00EB441B" w:rsidRDefault="00C05C7B" w:rsidP="005A4DF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C05C7B" w:rsidRPr="00EB441B" w:rsidRDefault="00C05C7B" w:rsidP="005A4DFB">
            <w:pPr>
              <w:spacing w:line="276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05C7B" w:rsidRPr="00EB441B" w:rsidTr="005A4DFB">
        <w:tc>
          <w:tcPr>
            <w:tcW w:w="4785" w:type="dxa"/>
          </w:tcPr>
          <w:p w:rsidR="00C05C7B" w:rsidRPr="00EB441B" w:rsidRDefault="00C05C7B" w:rsidP="005A4DF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441B">
              <w:rPr>
                <w:sz w:val="28"/>
                <w:szCs w:val="28"/>
              </w:rPr>
              <w:t xml:space="preserve">О внесении изменений в постановление администрации городского округа Кинель № </w:t>
            </w:r>
            <w:r>
              <w:rPr>
                <w:sz w:val="28"/>
                <w:szCs w:val="28"/>
              </w:rPr>
              <w:t>139</w:t>
            </w:r>
            <w:r w:rsidRPr="006B7D9A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>23.01.2012</w:t>
            </w:r>
            <w:r w:rsidRPr="00EB441B">
              <w:rPr>
                <w:sz w:val="28"/>
                <w:szCs w:val="28"/>
              </w:rPr>
              <w:t xml:space="preserve"> г. «Об утверждении городской целевой програ</w:t>
            </w:r>
            <w:r>
              <w:rPr>
                <w:sz w:val="28"/>
                <w:szCs w:val="28"/>
              </w:rPr>
              <w:t>ммы «Нравственно-патриотическое в</w:t>
            </w:r>
            <w:r w:rsidRPr="00EB441B">
              <w:rPr>
                <w:sz w:val="28"/>
                <w:szCs w:val="28"/>
              </w:rPr>
              <w:t>оспитание детей и молодежи» на 2012 - 2015 годы»»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с изменениями от 06.09.2013 № 2636, от 11.10.2013 №2993, от 28.02.2014 №614, от 05.08.2014 №2445, от 24.12.2014 №4149)</w:t>
            </w:r>
          </w:p>
        </w:tc>
        <w:tc>
          <w:tcPr>
            <w:tcW w:w="4786" w:type="dxa"/>
          </w:tcPr>
          <w:p w:rsidR="00C05C7B" w:rsidRPr="00EB441B" w:rsidRDefault="00C05C7B" w:rsidP="005A4DF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C05C7B" w:rsidRDefault="00C05C7B" w:rsidP="00C05C7B">
      <w:pPr>
        <w:spacing w:line="360" w:lineRule="auto"/>
        <w:ind w:firstLine="708"/>
        <w:jc w:val="both"/>
        <w:rPr>
          <w:sz w:val="28"/>
          <w:szCs w:val="28"/>
        </w:rPr>
      </w:pPr>
    </w:p>
    <w:p w:rsidR="00C05C7B" w:rsidRDefault="00C05C7B" w:rsidP="00C05C7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создания </w:t>
      </w:r>
      <w:r w:rsidRPr="008C7A44">
        <w:rPr>
          <w:sz w:val="28"/>
          <w:szCs w:val="28"/>
        </w:rPr>
        <w:t>комплекса условий для формирования у детей и молодежи нравственности  как качеств личности, заключающего в себе уважение к государственной власти, любовь к родине, формирование чувства собственного достоинства, патриотизма и гуманизма</w:t>
      </w:r>
      <w:r>
        <w:rPr>
          <w:sz w:val="28"/>
          <w:szCs w:val="28"/>
        </w:rPr>
        <w:t>,</w:t>
      </w:r>
    </w:p>
    <w:p w:rsidR="00C05C7B" w:rsidRPr="008C7A44" w:rsidRDefault="00C05C7B" w:rsidP="00C05C7B">
      <w:pPr>
        <w:spacing w:line="360" w:lineRule="auto"/>
        <w:jc w:val="center"/>
        <w:rPr>
          <w:sz w:val="28"/>
          <w:szCs w:val="28"/>
        </w:rPr>
      </w:pPr>
      <w:r w:rsidRPr="008C7A44">
        <w:rPr>
          <w:sz w:val="28"/>
          <w:szCs w:val="28"/>
        </w:rPr>
        <w:t>ПОСТАНОВЛЯЮ:</w:t>
      </w:r>
    </w:p>
    <w:p w:rsidR="00C05C7B" w:rsidRPr="008C7A44" w:rsidRDefault="00C05C7B" w:rsidP="00C05C7B">
      <w:pPr>
        <w:spacing w:line="360" w:lineRule="auto"/>
        <w:ind w:firstLine="708"/>
        <w:jc w:val="both"/>
        <w:rPr>
          <w:sz w:val="28"/>
          <w:szCs w:val="28"/>
        </w:rPr>
      </w:pPr>
      <w:r w:rsidRPr="008C7A44">
        <w:rPr>
          <w:sz w:val="28"/>
          <w:szCs w:val="28"/>
        </w:rPr>
        <w:t xml:space="preserve">1. </w:t>
      </w:r>
      <w:proofErr w:type="gramStart"/>
      <w:r w:rsidRPr="008C7A44">
        <w:rPr>
          <w:sz w:val="28"/>
          <w:szCs w:val="28"/>
        </w:rPr>
        <w:t xml:space="preserve">Внести в постановление администрации городского округа Кинель </w:t>
      </w:r>
      <w:r w:rsidRPr="00EB441B">
        <w:rPr>
          <w:sz w:val="28"/>
          <w:szCs w:val="28"/>
        </w:rPr>
        <w:t xml:space="preserve">№ </w:t>
      </w:r>
      <w:r>
        <w:rPr>
          <w:sz w:val="28"/>
          <w:szCs w:val="28"/>
        </w:rPr>
        <w:t>139</w:t>
      </w:r>
      <w:r w:rsidRPr="006B7D9A">
        <w:rPr>
          <w:sz w:val="28"/>
          <w:szCs w:val="28"/>
        </w:rPr>
        <w:t xml:space="preserve"> от </w:t>
      </w:r>
      <w:r>
        <w:rPr>
          <w:sz w:val="28"/>
          <w:szCs w:val="28"/>
        </w:rPr>
        <w:t>23.01.2012</w:t>
      </w:r>
      <w:r w:rsidRPr="00EB441B">
        <w:rPr>
          <w:sz w:val="28"/>
          <w:szCs w:val="28"/>
        </w:rPr>
        <w:t xml:space="preserve"> г. «Об утверждении городской целевой програ</w:t>
      </w:r>
      <w:r>
        <w:rPr>
          <w:sz w:val="28"/>
          <w:szCs w:val="28"/>
        </w:rPr>
        <w:t>ммы «Нравственно-патриотическое в</w:t>
      </w:r>
      <w:r w:rsidRPr="00EB441B">
        <w:rPr>
          <w:sz w:val="28"/>
          <w:szCs w:val="28"/>
        </w:rPr>
        <w:t>оспитание детей и молодежи» на 2012 - 2015 годы»»</w:t>
      </w:r>
      <w:r>
        <w:rPr>
          <w:sz w:val="28"/>
          <w:szCs w:val="28"/>
        </w:rPr>
        <w:t xml:space="preserve"> (с изменениями от 06.09.2013 № 2636, от 11.10.2013 №2993, от 28.02.2014 №614, от 05.08.2014 №2445, от 24.12.2014 №4149) </w:t>
      </w:r>
      <w:r w:rsidRPr="008C7A44">
        <w:rPr>
          <w:sz w:val="28"/>
          <w:szCs w:val="28"/>
        </w:rPr>
        <w:t>следующие изменения:</w:t>
      </w:r>
      <w:proofErr w:type="gramEnd"/>
    </w:p>
    <w:p w:rsidR="00C05C7B" w:rsidRPr="008C7A44" w:rsidRDefault="00C05C7B" w:rsidP="00C05C7B">
      <w:pPr>
        <w:spacing w:line="360" w:lineRule="auto"/>
        <w:ind w:firstLine="567"/>
        <w:jc w:val="both"/>
        <w:rPr>
          <w:sz w:val="28"/>
          <w:szCs w:val="28"/>
        </w:rPr>
      </w:pPr>
      <w:r w:rsidRPr="008C7A44">
        <w:rPr>
          <w:sz w:val="28"/>
          <w:szCs w:val="28"/>
        </w:rPr>
        <w:t>1.1. Приложения №1 и 2 изложить в новой редакции (прилагается)</w:t>
      </w:r>
      <w:r>
        <w:rPr>
          <w:sz w:val="28"/>
          <w:szCs w:val="28"/>
        </w:rPr>
        <w:t>.</w:t>
      </w:r>
    </w:p>
    <w:p w:rsidR="00C05C7B" w:rsidRPr="008C7A44" w:rsidRDefault="00C05C7B" w:rsidP="00C05C7B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C7A44">
        <w:rPr>
          <w:sz w:val="28"/>
          <w:szCs w:val="28"/>
        </w:rPr>
        <w:t xml:space="preserve">Опубликовать настоящее постановление в </w:t>
      </w:r>
      <w:r>
        <w:rPr>
          <w:sz w:val="28"/>
          <w:szCs w:val="28"/>
        </w:rPr>
        <w:t>газ</w:t>
      </w:r>
      <w:r w:rsidRPr="008C7A44">
        <w:rPr>
          <w:sz w:val="28"/>
          <w:szCs w:val="28"/>
        </w:rPr>
        <w:t>ете «</w:t>
      </w:r>
      <w:proofErr w:type="spellStart"/>
      <w:r w:rsidRPr="008C7A44">
        <w:rPr>
          <w:sz w:val="28"/>
          <w:szCs w:val="28"/>
        </w:rPr>
        <w:t>Кинельская</w:t>
      </w:r>
      <w:proofErr w:type="spellEnd"/>
      <w:r w:rsidRPr="008C7A44">
        <w:rPr>
          <w:sz w:val="28"/>
          <w:szCs w:val="28"/>
        </w:rPr>
        <w:t xml:space="preserve"> жизнь» или «Неделя </w:t>
      </w:r>
      <w:proofErr w:type="spellStart"/>
      <w:r w:rsidRPr="008C7A44">
        <w:rPr>
          <w:sz w:val="28"/>
          <w:szCs w:val="28"/>
        </w:rPr>
        <w:t>Кинеля</w:t>
      </w:r>
      <w:proofErr w:type="spellEnd"/>
      <w:r w:rsidRPr="008C7A44">
        <w:rPr>
          <w:sz w:val="28"/>
          <w:szCs w:val="28"/>
        </w:rPr>
        <w:t>».</w:t>
      </w:r>
    </w:p>
    <w:p w:rsidR="00C05C7B" w:rsidRDefault="00C05C7B" w:rsidP="00C05C7B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gramStart"/>
      <w:r w:rsidRPr="008C7A44">
        <w:rPr>
          <w:sz w:val="28"/>
          <w:szCs w:val="28"/>
        </w:rPr>
        <w:lastRenderedPageBreak/>
        <w:t>Контроль за</w:t>
      </w:r>
      <w:proofErr w:type="gramEnd"/>
      <w:r w:rsidRPr="008C7A44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городского округа по социальным вопросам (</w:t>
      </w:r>
      <w:proofErr w:type="spellStart"/>
      <w:r w:rsidRPr="008C7A44">
        <w:rPr>
          <w:sz w:val="28"/>
          <w:szCs w:val="28"/>
        </w:rPr>
        <w:t>Ускова</w:t>
      </w:r>
      <w:proofErr w:type="spellEnd"/>
      <w:r w:rsidRPr="008C7A44">
        <w:rPr>
          <w:sz w:val="28"/>
          <w:szCs w:val="28"/>
        </w:rPr>
        <w:t xml:space="preserve"> А.А.).</w:t>
      </w:r>
    </w:p>
    <w:p w:rsidR="004F6656" w:rsidRDefault="004F6656" w:rsidP="00C05C7B">
      <w:pPr>
        <w:spacing w:line="360" w:lineRule="auto"/>
        <w:jc w:val="center"/>
        <w:rPr>
          <w:sz w:val="28"/>
          <w:szCs w:val="28"/>
        </w:rPr>
      </w:pPr>
    </w:p>
    <w:p w:rsidR="00C05C7B" w:rsidRPr="008C7A44" w:rsidRDefault="00C05C7B" w:rsidP="00C05C7B">
      <w:pPr>
        <w:spacing w:line="360" w:lineRule="auto"/>
        <w:jc w:val="center"/>
      </w:pPr>
      <w:r w:rsidRPr="008C7A44">
        <w:rPr>
          <w:sz w:val="28"/>
          <w:szCs w:val="28"/>
        </w:rPr>
        <w:t xml:space="preserve">Глава администрации                                                                  </w:t>
      </w:r>
      <w:proofErr w:type="spellStart"/>
      <w:r w:rsidRPr="008C7A44">
        <w:rPr>
          <w:sz w:val="28"/>
          <w:szCs w:val="28"/>
        </w:rPr>
        <w:t>А.А.Прокудин</w:t>
      </w:r>
      <w:proofErr w:type="spellEnd"/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Pr="008C7A44" w:rsidRDefault="00C05C7B" w:rsidP="00C05C7B">
      <w:pPr>
        <w:rPr>
          <w:sz w:val="28"/>
          <w:szCs w:val="28"/>
        </w:rPr>
      </w:pPr>
      <w:proofErr w:type="spellStart"/>
      <w:r w:rsidRPr="008C7A44">
        <w:rPr>
          <w:sz w:val="28"/>
          <w:szCs w:val="28"/>
        </w:rPr>
        <w:t>Ускова</w:t>
      </w:r>
      <w:proofErr w:type="spellEnd"/>
      <w:r w:rsidRPr="008C7A44">
        <w:rPr>
          <w:sz w:val="28"/>
          <w:szCs w:val="28"/>
        </w:rPr>
        <w:t xml:space="preserve"> 21370</w:t>
      </w:r>
    </w:p>
    <w:p w:rsidR="00C05C7B" w:rsidRPr="008C7A44" w:rsidRDefault="00C05C7B" w:rsidP="00C05C7B">
      <w:r w:rsidRPr="008C7A44">
        <w:rPr>
          <w:sz w:val="28"/>
          <w:szCs w:val="28"/>
        </w:rPr>
        <w:t>Москаленко 21698</w:t>
      </w:r>
    </w:p>
    <w:p w:rsidR="00EF2D33" w:rsidRDefault="00EF2D33"/>
    <w:sectPr w:rsidR="00EF2D33">
      <w:pgSz w:w="11906" w:h="16838"/>
      <w:pgMar w:top="851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108C3"/>
    <w:multiLevelType w:val="hybridMultilevel"/>
    <w:tmpl w:val="A31CF7D2"/>
    <w:lvl w:ilvl="0" w:tplc="16F06E6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71B"/>
    <w:rsid w:val="004D571B"/>
    <w:rsid w:val="004F6656"/>
    <w:rsid w:val="00C05C7B"/>
    <w:rsid w:val="00EF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C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6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65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C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6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65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BDF92-7EEF-405D-967C-99C4680CF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2015-08-14T06:16:00Z</cp:lastPrinted>
  <dcterms:created xsi:type="dcterms:W3CDTF">2015-08-13T09:33:00Z</dcterms:created>
  <dcterms:modified xsi:type="dcterms:W3CDTF">2015-08-14T06:16:00Z</dcterms:modified>
</cp:coreProperties>
</file>